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ackground w:color="FFFFFF"/>
  <w:body>
    <w:p w:rsidR="00326B24" w:rsidRDefault="00CB3A41">
      <w:pPr>
        <w:pStyle w:val="normal0"/>
        <w:widowControl w:val="0"/>
        <w:spacing w:line="240" w:lineRule="auto"/>
        <w:jc w:val="center"/>
      </w:pPr>
      <w:r>
        <w:rPr>
          <w:rFonts w:ascii="Cambria" w:eastAsia="Cambria" w:hAnsi="Cambria" w:cs="Cambria"/>
          <w:b/>
          <w:sz w:val="40"/>
          <w:szCs w:val="40"/>
        </w:rPr>
        <w:t>BRAC UNIVERSITY</w:t>
      </w:r>
      <ve:AlternateContent>
        <mc:Choice xmlns:wpg="http://schemas.microsoft.com/office/word/2010/wordprocessingGroup" xmlns:wps="http://schemas.microsoft.com/office/word/2010/wordprocessingShape"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 xmlns:mc="http://schemas.openxmlformats.org/markup-compatibility/2006" Requires="wpg">
          <w:drawing>
            <wp:anchor allowOverlap="1" behindDoc="0" distB="0" distT="0" distL="114300" distR="114300" hidden="0" layoutInCell="0" locked="0" relativeHeight="0" simplePos="0">
              <wp:simplePos x="0" y="0"/>
              <wp:positionH relativeFrom="margin">
                <wp:posOffset>5295900</wp:posOffset>
              </wp:positionH>
              <wp:positionV relativeFrom="paragraph">
                <wp:posOffset>-292099</wp:posOffset>
              </wp:positionV>
              <wp:extent cx="635000" cy="787400"/>
              <wp:effectExtent b="0" l="0" r="0" t="0"/>
              <wp:wrapNone/>
              <wp:docPr id="5" name=""/>
              <a:graphic>
                <a:graphicData uri="http://schemas.microsoft.com/office/word/2010/wordprocessingShape">
                  <wps:wsp>
                    <wps:cNvSpPr/>
                    <wps:cNvPr id="2" name="Shape 2"/>
                    <wps:spPr>
                      <a:xfrm>
                        <a:off x="5036438" y="3399000"/>
                        <a:ext cx="619123" cy="761999"/>
                      </a:xfrm>
                      <a:custGeom>
                        <a:pathLst>
                          <a:path extrusionOk="0" h="120000" w="120000">
                            <a:moveTo>
                              <a:pt x="0" y="0"/>
                            </a:moveTo>
                            <a:lnTo>
                              <a:pt x="0" y="120000"/>
                            </a:lnTo>
                            <a:lnTo>
                              <a:pt x="120000" y="120000"/>
                            </a:lnTo>
                            <a:lnTo>
                              <a:pt x="120000" y="0"/>
                            </a:lnTo>
                            <a:close/>
                          </a:path>
                        </a:pathLst>
                      </a:custGeom>
                      <a:solidFill>
                        <a:srgbClr val="FFFFFF"/>
                      </a:solidFill>
                      <a:ln cap="flat" cmpd="sng" w="12700">
                        <a:solidFill>
                          <a:srgbClr val="000000"/>
                        </a:solidFill>
                        <a:prstDash val="solid"/>
                        <a:miter/>
                        <a:headEnd len="med" w="med" type="none"/>
                        <a:tailEnd len="med" w="med" type="none"/>
                      </a:ln>
                    </wps:spPr>
                    <wps:txbx>
                      <w:txbxContent>
                        <w:p w:rsidR="00000000" w:rsidDel="00000000" w:rsidP="00000000" w:rsidRDefault="00000000" w:rsidRPr="00000000">
                          <w:pPr>
                            <w:spacing w:after="0" w:before="0" w:line="275.9999942779541"/>
                            <w:ind w:left="0" w:right="0" w:firstLine="0"/>
                            <w:jc w:val="left"/>
                            <w:textDirection w:val="lr"/>
                          </w:pPr>
                          <w:r w:rsidDel="00000000" w:rsidR="00000000" w:rsidRPr="00000000">
                            <w:rPr>
                              <w:rFonts w:ascii="Arial" w:cs="Arial" w:eastAsia="Arial" w:hAnsi="Arial"/>
                              <w:b w:val="1"/>
                              <w:i w:val="0"/>
                              <w:smallCaps w:val="0"/>
                              <w:strike w:val="0"/>
                              <w:color w:val="000000"/>
                              <w:sz w:val="96"/>
                              <w:vertAlign w:val="baseline"/>
                            </w:rPr>
                            <w:t xml:space="preserve">A</w:t>
                          </w:r>
                        </w:p>
                      </w:txbxContent>
                    </wps:txbx>
                    <wps:bodyPr anchorCtr="0" anchor="t" bIns="38100" lIns="88900" rIns="88900" tIns="38100"/>
                  </wps:wsp>
                </a:graphicData>
              </a:graphic>
            </wp:anchor>
          </w:drawing>
        </mc:Choice>
        <ve:Fallback>
          <w:r>
            <w:rPr>
              <w:noProof/>
            </w:rPr>
            <w:drawing>
              <wp:anchor distT="0" distB="0" distL="114300" distR="114300" simplePos="0" relativeHeight="251658240" behindDoc="0" locked="0" layoutInCell="0" allowOverlap="1">
                <wp:simplePos x="0" y="0"/>
                <wp:positionH relativeFrom="margin">
                  <wp:posOffset>5295900</wp:posOffset>
                </wp:positionH>
                <wp:positionV relativeFrom="paragraph">
                  <wp:posOffset>-292099</wp:posOffset>
                </wp:positionV>
                <wp:extent cx="635000" cy="787400"/>
                <wp:effectExtent l="0" t="0" r="0" b="0"/>
                <wp:wrapNone/>
                <wp:docPr id="5" name="image09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09.png"/>
                        <pic:cNvPicPr preferRelativeResize="0"/>
                      </pic:nvPicPr>
                      <pic:blipFill>
                        <a:blip r:embed="rId4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35000" cy="787400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anchor>
            </w:drawing>
          </w:r>
        </ve:Fallback>
      </ve:AlternateContent>
    </w:p>
    <w:p w:rsidR="00326B24" w:rsidRDefault="00326B24">
      <w:pPr>
        <w:pStyle w:val="normal0"/>
        <w:widowControl w:val="0"/>
        <w:spacing w:line="240" w:lineRule="auto"/>
        <w:jc w:val="center"/>
      </w:pPr>
    </w:p>
    <w:p w:rsidR="00326B24" w:rsidRDefault="00CB3A41">
      <w:pPr>
        <w:pStyle w:val="normal0"/>
        <w:widowControl w:val="0"/>
        <w:spacing w:line="240" w:lineRule="auto"/>
        <w:jc w:val="center"/>
      </w:pPr>
      <w:r>
        <w:rPr>
          <w:rFonts w:ascii="Cambria" w:eastAsia="Cambria" w:hAnsi="Cambria" w:cs="Cambria"/>
          <w:b/>
          <w:sz w:val="24"/>
          <w:szCs w:val="24"/>
        </w:rPr>
        <w:t>Department of Computer Science and Engineering</w:t>
      </w:r>
    </w:p>
    <w:p w:rsidR="00326B24" w:rsidRDefault="00CB3A41">
      <w:pPr>
        <w:pStyle w:val="normal0"/>
        <w:widowControl w:val="0"/>
        <w:spacing w:line="240" w:lineRule="auto"/>
        <w:jc w:val="center"/>
      </w:pPr>
      <w:r>
        <w:rPr>
          <w:rFonts w:ascii="Cambria" w:eastAsia="Cambria" w:hAnsi="Cambria" w:cs="Cambria"/>
          <w:b/>
          <w:sz w:val="24"/>
          <w:szCs w:val="24"/>
        </w:rPr>
        <w:t>CSE420: Compiler Design</w:t>
      </w:r>
    </w:p>
    <w:p w:rsidR="00326B24" w:rsidRDefault="00CB3A41">
      <w:pPr>
        <w:pStyle w:val="normal0"/>
        <w:widowControl w:val="0"/>
        <w:spacing w:line="240" w:lineRule="auto"/>
        <w:jc w:val="center"/>
      </w:pPr>
      <w:r>
        <w:rPr>
          <w:rFonts w:ascii="Cambria" w:eastAsia="Cambria" w:hAnsi="Cambria" w:cs="Cambria"/>
          <w:b/>
          <w:sz w:val="24"/>
          <w:szCs w:val="24"/>
        </w:rPr>
        <w:t xml:space="preserve">Quiz 02, </w:t>
      </w:r>
      <w:proofErr w:type="gramStart"/>
      <w:r>
        <w:rPr>
          <w:rFonts w:ascii="Cambria" w:eastAsia="Cambria" w:hAnsi="Cambria" w:cs="Cambria"/>
          <w:b/>
          <w:sz w:val="24"/>
          <w:szCs w:val="24"/>
        </w:rPr>
        <w:t>Summer</w:t>
      </w:r>
      <w:proofErr w:type="gramEnd"/>
      <w:r>
        <w:rPr>
          <w:rFonts w:ascii="Cambria" w:eastAsia="Cambria" w:hAnsi="Cambria" w:cs="Cambria"/>
          <w:b/>
          <w:sz w:val="24"/>
          <w:szCs w:val="24"/>
        </w:rPr>
        <w:t xml:space="preserve"> 2016</w:t>
      </w:r>
    </w:p>
    <w:p w:rsidR="00326B24" w:rsidRDefault="00CB3A41">
      <w:pPr>
        <w:pStyle w:val="normal0"/>
        <w:widowControl w:val="0"/>
        <w:spacing w:line="240" w:lineRule="auto"/>
        <w:jc w:val="center"/>
      </w:pPr>
      <w:r>
        <w:rPr>
          <w:rFonts w:ascii="Cambria" w:eastAsia="Cambria" w:hAnsi="Cambria" w:cs="Cambria"/>
          <w:b/>
          <w:sz w:val="24"/>
          <w:szCs w:val="24"/>
        </w:rPr>
        <w:t>Duration: 40 minutes, Total Marks: 20</w:t>
      </w:r>
    </w:p>
    <w:p w:rsidR="00326B24" w:rsidRDefault="00326B24">
      <w:pPr>
        <w:pStyle w:val="normal0"/>
        <w:widowControl w:val="0"/>
        <w:spacing w:line="240" w:lineRule="auto"/>
        <w:ind w:left="3171"/>
      </w:pPr>
    </w:p>
    <w:tbl>
      <w:tblPr>
        <w:tblStyle w:val="a"/>
        <w:tblW w:w="9360" w:type="dxa"/>
        <w:tblInd w:w="-2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/>
      </w:tblPr>
      <w:tblGrid>
        <w:gridCol w:w="9360"/>
      </w:tblGrid>
      <w:tr w:rsidR="00326B24">
        <w:trPr>
          <w:cnfStyle w:val="000000100000"/>
        </w:trPr>
        <w:tc>
          <w:tcPr>
            <w:tcW w:w="9360" w:type="dxa"/>
          </w:tcPr>
          <w:p w:rsidR="00326B24" w:rsidRDefault="00CB3A41">
            <w:pPr>
              <w:pStyle w:val="normal0"/>
              <w:spacing w:before="120" w:after="120" w:line="259" w:lineRule="auto"/>
            </w:pPr>
            <w:r>
              <w:rPr>
                <w:rFonts w:ascii="Cambria" w:eastAsia="Cambria" w:hAnsi="Cambria" w:cs="Cambria"/>
                <w:sz w:val="24"/>
                <w:szCs w:val="24"/>
              </w:rPr>
              <w:t>Student Name:</w:t>
            </w:r>
          </w:p>
          <w:p w:rsidR="00326B24" w:rsidRDefault="00CB3A41">
            <w:pPr>
              <w:pStyle w:val="normal0"/>
              <w:spacing w:before="120" w:after="120" w:line="259" w:lineRule="auto"/>
            </w:pPr>
            <w:r>
              <w:rPr>
                <w:rFonts w:ascii="Cambria" w:eastAsia="Cambria" w:hAnsi="Cambria" w:cs="Cambria"/>
                <w:sz w:val="24"/>
                <w:szCs w:val="24"/>
              </w:rPr>
              <w:t>Student ID:</w:t>
            </w:r>
          </w:p>
          <w:p w:rsidR="00326B24" w:rsidRDefault="00CB3A41">
            <w:pPr>
              <w:pStyle w:val="normal0"/>
              <w:spacing w:before="120" w:after="120" w:line="259" w:lineRule="auto"/>
            </w:pPr>
            <w:r>
              <w:rPr>
                <w:rFonts w:ascii="Cambria" w:eastAsia="Cambria" w:hAnsi="Cambria" w:cs="Cambria"/>
                <w:sz w:val="24"/>
                <w:szCs w:val="24"/>
              </w:rPr>
              <w:t>Section:</w:t>
            </w:r>
          </w:p>
        </w:tc>
      </w:tr>
    </w:tbl>
    <w:p w:rsidR="00326B24" w:rsidRDefault="00326B24">
      <w:pPr>
        <w:pStyle w:val="normal0"/>
        <w:spacing w:after="160" w:line="259" w:lineRule="auto"/>
      </w:pPr>
    </w:p>
    <w:p w:rsidR="00326B24" w:rsidRDefault="00CB3A41">
      <w:pPr>
        <w:pStyle w:val="normal0"/>
      </w:pPr>
      <w:r>
        <w:rPr>
          <w:rFonts w:ascii="Cambria" w:eastAsia="Cambria" w:hAnsi="Cambria" w:cs="Cambria"/>
          <w:b/>
          <w:sz w:val="24"/>
          <w:szCs w:val="24"/>
        </w:rPr>
        <w:t>1.</w:t>
      </w:r>
      <w:r>
        <w:rPr>
          <w:rFonts w:ascii="Cambria" w:eastAsia="Cambria" w:hAnsi="Cambria" w:cs="Cambria"/>
          <w:sz w:val="24"/>
          <w:szCs w:val="24"/>
        </w:rPr>
        <w:t xml:space="preserve"> </w:t>
      </w:r>
      <w:proofErr w:type="spellStart"/>
      <w:proofErr w:type="gramStart"/>
      <w:r>
        <w:rPr>
          <w:rFonts w:ascii="Cambria" w:eastAsia="Cambria" w:hAnsi="Cambria" w:cs="Cambria"/>
          <w:sz w:val="24"/>
          <w:szCs w:val="24"/>
        </w:rPr>
        <w:t>i</w:t>
      </w:r>
      <w:proofErr w:type="spellEnd"/>
      <w:proofErr w:type="gramEnd"/>
      <w:r>
        <w:rPr>
          <w:rFonts w:ascii="Cambria" w:eastAsia="Cambria" w:hAnsi="Cambria" w:cs="Cambria"/>
          <w:sz w:val="24"/>
          <w:szCs w:val="24"/>
        </w:rPr>
        <w:t xml:space="preserve">) State the basic differences between Synthesized and Inherited attributes.  </w:t>
      </w:r>
      <w:r>
        <w:rPr>
          <w:rFonts w:ascii="Cambria" w:eastAsia="Cambria" w:hAnsi="Cambria" w:cs="Cambria"/>
          <w:b/>
          <w:sz w:val="24"/>
          <w:szCs w:val="24"/>
        </w:rPr>
        <w:t>[3]</w:t>
      </w:r>
    </w:p>
    <w:p w:rsidR="00326B24" w:rsidRDefault="00CB3A41">
      <w:pPr>
        <w:pStyle w:val="normal0"/>
      </w:pPr>
      <w:r>
        <w:rPr>
          <w:rFonts w:ascii="Cambria" w:eastAsia="Cambria" w:hAnsi="Cambria" w:cs="Cambria"/>
          <w:b/>
          <w:sz w:val="24"/>
          <w:szCs w:val="24"/>
        </w:rPr>
        <w:t xml:space="preserve">     </w:t>
      </w:r>
      <w:r>
        <w:rPr>
          <w:rFonts w:ascii="Cambria" w:eastAsia="Cambria" w:hAnsi="Cambria" w:cs="Cambria"/>
          <w:sz w:val="24"/>
          <w:szCs w:val="24"/>
        </w:rPr>
        <w:t xml:space="preserve">ii) Translate the expression </w:t>
      </w:r>
      <w:r>
        <w:rPr>
          <w:rFonts w:ascii="Cambria" w:eastAsia="Cambria" w:hAnsi="Cambria" w:cs="Cambria"/>
          <w:b/>
          <w:i/>
          <w:sz w:val="24"/>
          <w:szCs w:val="24"/>
        </w:rPr>
        <w:t>x=</w:t>
      </w:r>
      <w:proofErr w:type="gramStart"/>
      <w:r>
        <w:rPr>
          <w:rFonts w:ascii="Cambria" w:eastAsia="Cambria" w:hAnsi="Cambria" w:cs="Cambria"/>
          <w:b/>
          <w:i/>
          <w:sz w:val="24"/>
          <w:szCs w:val="24"/>
        </w:rPr>
        <w:t>a[</w:t>
      </w:r>
      <w:proofErr w:type="gramEnd"/>
      <w:r>
        <w:rPr>
          <w:rFonts w:ascii="Cambria" w:eastAsia="Cambria" w:hAnsi="Cambria" w:cs="Cambria"/>
          <w:b/>
          <w:i/>
          <w:sz w:val="24"/>
          <w:szCs w:val="24"/>
        </w:rPr>
        <w:t>2]+b[3]+6</w:t>
      </w:r>
      <w:r>
        <w:rPr>
          <w:rFonts w:ascii="Cambria" w:eastAsia="Cambria" w:hAnsi="Cambria" w:cs="Cambria"/>
          <w:sz w:val="24"/>
          <w:szCs w:val="24"/>
        </w:rPr>
        <w:t xml:space="preserve"> into quadruples. Assume, base address is 100, low is 5 and width is 32 bit. </w:t>
      </w:r>
      <w:r>
        <w:rPr>
          <w:rFonts w:ascii="Cambria" w:eastAsia="Cambria" w:hAnsi="Cambria" w:cs="Cambria"/>
          <w:b/>
          <w:sz w:val="24"/>
          <w:szCs w:val="24"/>
        </w:rPr>
        <w:t>[3]</w:t>
      </w:r>
      <w:r>
        <w:rPr>
          <w:rFonts w:ascii="Cambria" w:eastAsia="Cambria" w:hAnsi="Cambria" w:cs="Cambria"/>
          <w:sz w:val="24"/>
          <w:szCs w:val="24"/>
        </w:rPr>
        <w:t xml:space="preserve">  </w:t>
      </w:r>
    </w:p>
    <w:p w:rsidR="00326B24" w:rsidRDefault="00CB3A41">
      <w:pPr>
        <w:pStyle w:val="normal0"/>
      </w:pPr>
      <w:r>
        <w:rPr>
          <w:noProof/>
        </w:rPr>
        <w:drawing>
          <wp:inline distT="0" distB="0" distL="0" distR="0">
            <wp:extent cx="4800600" cy="4752975"/>
            <wp:effectExtent l="19050" t="0" r="0" b="0"/>
            <wp:docPr id="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4752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6B24" w:rsidRDefault="00326B24">
      <w:pPr>
        <w:pStyle w:val="normal0"/>
      </w:pPr>
    </w:p>
    <w:p w:rsidR="00326B24" w:rsidRDefault="00326B24">
      <w:pPr>
        <w:pStyle w:val="normal0"/>
      </w:pPr>
    </w:p>
    <w:p w:rsidR="00326B24" w:rsidRDefault="00326B24">
      <w:pPr>
        <w:pStyle w:val="normal0"/>
      </w:pPr>
    </w:p>
    <w:p w:rsidR="00326B24" w:rsidRDefault="00326B24">
      <w:pPr>
        <w:pStyle w:val="normal0"/>
      </w:pPr>
    </w:p>
    <w:p w:rsidR="00326B24" w:rsidRDefault="00CB3A41">
      <w:pPr>
        <w:pStyle w:val="normal0"/>
      </w:pPr>
      <w:r>
        <w:t xml:space="preserve">2.  </w:t>
      </w:r>
      <w:r>
        <w:rPr>
          <w:rFonts w:ascii="Cambria" w:eastAsia="Cambria" w:hAnsi="Cambria" w:cs="Cambria"/>
          <w:sz w:val="24"/>
          <w:szCs w:val="24"/>
        </w:rPr>
        <w:t xml:space="preserve">Determine the target statements of following code segment using the techniques of back-patching:                                                                                                                                           </w:t>
      </w:r>
      <w:r>
        <w:rPr>
          <w:rFonts w:ascii="Cambria" w:eastAsia="Cambria" w:hAnsi="Cambria" w:cs="Cambria"/>
          <w:b/>
          <w:sz w:val="24"/>
          <w:szCs w:val="24"/>
        </w:rPr>
        <w:t>[8]</w:t>
      </w:r>
    </w:p>
    <w:tbl>
      <w:tblPr>
        <w:tblStyle w:val="a0"/>
        <w:tblW w:w="5958" w:type="dxa"/>
        <w:tblInd w:w="6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/>
      </w:tblPr>
      <w:tblGrid>
        <w:gridCol w:w="5958"/>
      </w:tblGrid>
      <w:tr w:rsidR="00326B24">
        <w:trPr>
          <w:cnfStyle w:val="000000100000"/>
        </w:trPr>
        <w:tc>
          <w:tcPr>
            <w:tcW w:w="5958" w:type="dxa"/>
          </w:tcPr>
          <w:p w:rsidR="00326B24" w:rsidRDefault="00CB3A41">
            <w:pPr>
              <w:pStyle w:val="normal0"/>
              <w:spacing w:line="276" w:lineRule="auto"/>
            </w:pPr>
            <w:r>
              <w:rPr>
                <w:rFonts w:ascii="Cambria" w:eastAsia="Cambria" w:hAnsi="Cambria" w:cs="Cambria"/>
                <w:sz w:val="24"/>
                <w:szCs w:val="24"/>
              </w:rPr>
              <w:t>while (a&lt;</w:t>
            </w:r>
            <w:r>
              <w:rPr>
                <w:rFonts w:ascii="Cambria" w:eastAsia="Cambria" w:hAnsi="Cambria" w:cs="Cambria"/>
                <w:sz w:val="24"/>
                <w:szCs w:val="24"/>
              </w:rPr>
              <w:t>200 || a&gt;50 ) {</w:t>
            </w:r>
          </w:p>
          <w:p w:rsidR="00326B24" w:rsidRDefault="00CB3A41">
            <w:pPr>
              <w:pStyle w:val="normal0"/>
              <w:spacing w:line="276" w:lineRule="auto"/>
            </w:pPr>
            <w:r>
              <w:rPr>
                <w:rFonts w:ascii="Cambria" w:eastAsia="Cambria" w:hAnsi="Cambria" w:cs="Cambria"/>
                <w:sz w:val="24"/>
                <w:szCs w:val="24"/>
              </w:rPr>
              <w:t xml:space="preserve">          if(a%2==0)</w:t>
            </w:r>
          </w:p>
          <w:p w:rsidR="00326B24" w:rsidRDefault="00CB3A41">
            <w:pPr>
              <w:pStyle w:val="normal0"/>
              <w:spacing w:line="276" w:lineRule="auto"/>
              <w:ind w:left="720"/>
            </w:pPr>
            <w:r>
              <w:rPr>
                <w:rFonts w:ascii="Cambria" w:eastAsia="Cambria" w:hAnsi="Cambria" w:cs="Cambria"/>
                <w:sz w:val="24"/>
                <w:szCs w:val="24"/>
              </w:rPr>
              <w:t>a=a-x;</w:t>
            </w:r>
          </w:p>
          <w:p w:rsidR="00326B24" w:rsidRDefault="00CB3A41">
            <w:pPr>
              <w:pStyle w:val="normal0"/>
              <w:spacing w:line="276" w:lineRule="auto"/>
            </w:pPr>
            <w:r>
              <w:rPr>
                <w:rFonts w:ascii="Cambria" w:eastAsia="Cambria" w:hAnsi="Cambria" w:cs="Cambria"/>
                <w:sz w:val="24"/>
                <w:szCs w:val="24"/>
              </w:rPr>
              <w:t xml:space="preserve">         if(a%3==0)</w:t>
            </w:r>
          </w:p>
          <w:p w:rsidR="00326B24" w:rsidRDefault="00CB3A41">
            <w:pPr>
              <w:pStyle w:val="normal0"/>
              <w:spacing w:line="276" w:lineRule="auto"/>
            </w:pPr>
            <w:r>
              <w:rPr>
                <w:rFonts w:ascii="Cambria" w:eastAsia="Cambria" w:hAnsi="Cambria" w:cs="Cambria"/>
                <w:sz w:val="24"/>
                <w:szCs w:val="24"/>
              </w:rPr>
              <w:t xml:space="preserve">              a=</w:t>
            </w:r>
            <w:proofErr w:type="spellStart"/>
            <w:r>
              <w:rPr>
                <w:rFonts w:ascii="Cambria" w:eastAsia="Cambria" w:hAnsi="Cambria" w:cs="Cambria"/>
                <w:sz w:val="24"/>
                <w:szCs w:val="24"/>
              </w:rPr>
              <w:t>a+x</w:t>
            </w:r>
            <w:proofErr w:type="spellEnd"/>
            <w:r>
              <w:rPr>
                <w:rFonts w:ascii="Cambria" w:eastAsia="Cambria" w:hAnsi="Cambria" w:cs="Cambria"/>
                <w:sz w:val="24"/>
                <w:szCs w:val="24"/>
              </w:rPr>
              <w:t>;</w:t>
            </w:r>
          </w:p>
          <w:p w:rsidR="00326B24" w:rsidRDefault="00CB3A41">
            <w:pPr>
              <w:pStyle w:val="normal0"/>
              <w:spacing w:line="276" w:lineRule="auto"/>
            </w:pPr>
            <w:r>
              <w:rPr>
                <w:rFonts w:ascii="Cambria" w:eastAsia="Cambria" w:hAnsi="Cambria" w:cs="Cambria"/>
                <w:sz w:val="24"/>
                <w:szCs w:val="24"/>
              </w:rPr>
              <w:t xml:space="preserve">         x++;</w:t>
            </w:r>
          </w:p>
          <w:p w:rsidR="00326B24" w:rsidRDefault="00CB3A41">
            <w:pPr>
              <w:pStyle w:val="normal0"/>
              <w:spacing w:line="276" w:lineRule="auto"/>
            </w:pPr>
            <w:r>
              <w:rPr>
                <w:rFonts w:ascii="Cambria" w:eastAsia="Cambria" w:hAnsi="Cambria" w:cs="Cambria"/>
                <w:sz w:val="24"/>
                <w:szCs w:val="24"/>
              </w:rPr>
              <w:t>}</w:t>
            </w:r>
          </w:p>
        </w:tc>
      </w:tr>
    </w:tbl>
    <w:p w:rsidR="00326B24" w:rsidRDefault="00CB3A41">
      <w:pPr>
        <w:pStyle w:val="normal0"/>
        <w:spacing w:before="120"/>
      </w:pPr>
      <w:r>
        <w:rPr>
          <w:rFonts w:ascii="Cambria" w:eastAsia="Cambria" w:hAnsi="Cambria" w:cs="Cambria"/>
          <w:sz w:val="24"/>
          <w:szCs w:val="24"/>
        </w:rPr>
        <w:t xml:space="preserve"> </w:t>
      </w:r>
    </w:p>
    <w:p w:rsidR="00326B24" w:rsidRDefault="00CB3A41">
      <w:pPr>
        <w:pStyle w:val="normal0"/>
        <w:spacing w:before="120"/>
      </w:pPr>
      <w:r>
        <w:rPr>
          <w:noProof/>
        </w:rPr>
        <w:drawing>
          <wp:inline distT="0" distB="0" distL="0" distR="0">
            <wp:extent cx="4672013" cy="484919"/>
            <wp:effectExtent l="0" t="0" r="0" b="0"/>
            <wp:docPr id="1" name="image0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01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72013" cy="48491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26B24" w:rsidRDefault="00CB3A41">
      <w:pPr>
        <w:pStyle w:val="normal0"/>
      </w:pPr>
      <w:r>
        <w:rPr>
          <w:noProof/>
        </w:rPr>
        <w:drawing>
          <wp:inline distT="114300" distB="114300" distL="114300" distR="114300">
            <wp:extent cx="4189044" cy="557213"/>
            <wp:effectExtent l="0" t="0" r="0" b="0"/>
            <wp:docPr id="3" name="image0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06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89044" cy="5572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26B24" w:rsidRDefault="00CB3A41">
      <w:pPr>
        <w:pStyle w:val="normal0"/>
      </w:pPr>
      <w:r>
        <w:rPr>
          <w:noProof/>
        </w:rPr>
        <w:drawing>
          <wp:inline distT="114300" distB="114300" distL="114300" distR="114300">
            <wp:extent cx="4062413" cy="356352"/>
            <wp:effectExtent l="0" t="0" r="0" b="0"/>
            <wp:docPr id="4" name="image0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07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62413" cy="35635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26B24" w:rsidRDefault="00326B24">
      <w:pPr>
        <w:pStyle w:val="normal0"/>
      </w:pPr>
    </w:p>
    <w:p w:rsidR="00326B24" w:rsidRDefault="00326B24">
      <w:pPr>
        <w:pStyle w:val="normal0"/>
      </w:pPr>
    </w:p>
    <w:p w:rsidR="00326B24" w:rsidRDefault="00CB3A41">
      <w:pPr>
        <w:pStyle w:val="normal0"/>
      </w:pPr>
      <w:r>
        <w:rPr>
          <w:noProof/>
        </w:rPr>
        <w:lastRenderedPageBreak/>
        <w:drawing>
          <wp:inline distT="0" distB="0" distL="0" distR="0">
            <wp:extent cx="5943600" cy="7115175"/>
            <wp:effectExtent l="19050" t="0" r="0" b="0"/>
            <wp:docPr id="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115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6B24" w:rsidRDefault="00326B24">
      <w:pPr>
        <w:pStyle w:val="normal0"/>
      </w:pPr>
    </w:p>
    <w:p w:rsidR="00326B24" w:rsidRDefault="00326B24">
      <w:pPr>
        <w:pStyle w:val="normal0"/>
      </w:pPr>
    </w:p>
    <w:p w:rsidR="00326B24" w:rsidRDefault="00CB3A41">
      <w:pPr>
        <w:pStyle w:val="normal0"/>
      </w:pPr>
      <w:r>
        <w:rPr>
          <w:rFonts w:ascii="Cambria" w:eastAsia="Cambria" w:hAnsi="Cambria" w:cs="Cambria"/>
          <w:b/>
          <w:sz w:val="24"/>
          <w:szCs w:val="24"/>
        </w:rPr>
        <w:t>3.</w:t>
      </w:r>
      <w:r>
        <w:rPr>
          <w:rFonts w:ascii="Cambria" w:eastAsia="Cambria" w:hAnsi="Cambria" w:cs="Cambria"/>
          <w:sz w:val="24"/>
          <w:szCs w:val="24"/>
        </w:rPr>
        <w:t xml:space="preserve"> A syntax directed definition for declaring identifiers is:</w:t>
      </w:r>
    </w:p>
    <w:p w:rsidR="00326B24" w:rsidRDefault="00CB3A41">
      <w:pPr>
        <w:pStyle w:val="normal0"/>
        <w:ind w:left="720"/>
      </w:pPr>
      <w:r>
        <w:rPr>
          <w:noProof/>
        </w:rPr>
        <w:lastRenderedPageBreak/>
        <w:drawing>
          <wp:inline distT="114300" distB="114300" distL="114300" distR="114300">
            <wp:extent cx="4471988" cy="1607401"/>
            <wp:effectExtent l="0" t="0" r="0" b="0"/>
            <wp:docPr id="2" name="image0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05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71988" cy="160740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26B24" w:rsidRDefault="00CB3A41">
      <w:pPr>
        <w:pStyle w:val="normal0"/>
      </w:pPr>
      <w:proofErr w:type="spellStart"/>
      <w:r>
        <w:rPr>
          <w:rFonts w:ascii="Cambria" w:eastAsia="Cambria" w:hAnsi="Cambria" w:cs="Cambria"/>
          <w:sz w:val="24"/>
          <w:szCs w:val="24"/>
        </w:rPr>
        <w:t>i</w:t>
      </w:r>
      <w:proofErr w:type="spellEnd"/>
      <w:r>
        <w:rPr>
          <w:rFonts w:ascii="Cambria" w:eastAsia="Cambria" w:hAnsi="Cambria" w:cs="Cambria"/>
          <w:sz w:val="24"/>
          <w:szCs w:val="24"/>
        </w:rPr>
        <w:t>) Draw an annotated parse tree for the sentence: 10.11</w:t>
      </w:r>
    </w:p>
    <w:p w:rsidR="00326B24" w:rsidRDefault="00CB3A41">
      <w:pPr>
        <w:pStyle w:val="normal0"/>
      </w:pPr>
      <w:r>
        <w:rPr>
          <w:rFonts w:ascii="Cambria" w:eastAsia="Cambria" w:hAnsi="Cambria" w:cs="Cambria"/>
          <w:sz w:val="24"/>
          <w:szCs w:val="24"/>
        </w:rPr>
        <w:t>ii) Draw the dependency graph for the parse tree of (</w:t>
      </w:r>
      <w:proofErr w:type="spellStart"/>
      <w:r>
        <w:rPr>
          <w:rFonts w:ascii="Cambria" w:eastAsia="Cambria" w:hAnsi="Cambria" w:cs="Cambria"/>
          <w:sz w:val="24"/>
          <w:szCs w:val="24"/>
        </w:rPr>
        <w:t>i</w:t>
      </w:r>
      <w:proofErr w:type="spellEnd"/>
      <w:r>
        <w:rPr>
          <w:rFonts w:ascii="Cambria" w:eastAsia="Cambria" w:hAnsi="Cambria" w:cs="Cambria"/>
          <w:sz w:val="24"/>
          <w:szCs w:val="24"/>
        </w:rPr>
        <w:t xml:space="preserve">). </w:t>
      </w:r>
      <w:r>
        <w:rPr>
          <w:rFonts w:ascii="Cambria" w:eastAsia="Cambria" w:hAnsi="Cambria" w:cs="Cambria"/>
          <w:sz w:val="24"/>
          <w:szCs w:val="24"/>
        </w:rPr>
        <w:tab/>
      </w:r>
      <w:r>
        <w:rPr>
          <w:rFonts w:ascii="Cambria" w:eastAsia="Cambria" w:hAnsi="Cambria" w:cs="Cambria"/>
          <w:sz w:val="24"/>
          <w:szCs w:val="24"/>
        </w:rPr>
        <w:tab/>
      </w:r>
      <w:r>
        <w:rPr>
          <w:rFonts w:ascii="Cambria" w:eastAsia="Cambria" w:hAnsi="Cambria" w:cs="Cambria"/>
          <w:sz w:val="24"/>
          <w:szCs w:val="24"/>
        </w:rPr>
        <w:tab/>
      </w:r>
      <w:r>
        <w:rPr>
          <w:rFonts w:ascii="Cambria" w:eastAsia="Cambria" w:hAnsi="Cambria" w:cs="Cambria"/>
          <w:sz w:val="24"/>
          <w:szCs w:val="24"/>
        </w:rPr>
        <w:tab/>
        <w:t xml:space="preserve">             </w:t>
      </w:r>
      <w:r>
        <w:rPr>
          <w:rFonts w:ascii="Cambria" w:eastAsia="Cambria" w:hAnsi="Cambria" w:cs="Cambria"/>
          <w:b/>
          <w:sz w:val="24"/>
          <w:szCs w:val="24"/>
        </w:rPr>
        <w:t>[4 + 2]</w:t>
      </w:r>
    </w:p>
    <w:p w:rsidR="00326B24" w:rsidRDefault="00326B24">
      <w:pPr>
        <w:pStyle w:val="normal0"/>
      </w:pPr>
    </w:p>
    <w:p w:rsidR="00326B24" w:rsidRDefault="00CB3A41">
      <w:pPr>
        <w:pStyle w:val="normal0"/>
      </w:pPr>
      <w:r>
        <w:rPr>
          <w:noProof/>
        </w:rPr>
        <w:drawing>
          <wp:inline distT="0" distB="0" distL="0" distR="0">
            <wp:extent cx="5943600" cy="4057650"/>
            <wp:effectExtent l="19050" t="0" r="0" b="0"/>
            <wp:docPr id="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57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6B24" w:rsidRDefault="00326B24">
      <w:pPr>
        <w:pStyle w:val="normal0"/>
        <w:spacing w:before="120"/>
      </w:pPr>
    </w:p>
    <w:p w:rsidR="00326B24" w:rsidRDefault="00326B24">
      <w:pPr>
        <w:pStyle w:val="normal0"/>
      </w:pPr>
    </w:p>
    <w:p w:rsidR="00326B24" w:rsidRDefault="00326B24">
      <w:pPr>
        <w:pStyle w:val="normal0"/>
      </w:pPr>
    </w:p>
    <w:p w:rsidR="00326B24" w:rsidRDefault="00326B24">
      <w:pPr>
        <w:pStyle w:val="normal0"/>
      </w:pPr>
    </w:p>
    <w:p w:rsidR="00326B24" w:rsidRDefault="00326B24">
      <w:pPr>
        <w:pStyle w:val="normal0"/>
      </w:pPr>
    </w:p>
    <w:p w:rsidR="00326B24" w:rsidRDefault="00326B24">
      <w:pPr>
        <w:pStyle w:val="normal0"/>
      </w:pPr>
    </w:p>
    <w:p w:rsidR="00326B24" w:rsidRDefault="00326B24">
      <w:pPr>
        <w:pStyle w:val="normal0"/>
      </w:pPr>
    </w:p>
    <w:p w:rsidR="00326B24" w:rsidRDefault="00CB3A41">
      <w:pPr>
        <w:pStyle w:val="normal0"/>
      </w:pPr>
      <w:r>
        <w:rPr>
          <w:rFonts w:ascii="Cambria" w:eastAsia="Cambria" w:hAnsi="Cambria" w:cs="Cambria"/>
          <w:b/>
          <w:sz w:val="24"/>
          <w:szCs w:val="24"/>
        </w:rPr>
        <w:tab/>
      </w:r>
    </w:p>
    <w:p w:rsidR="00326B24" w:rsidRDefault="00326B24">
      <w:pPr>
        <w:pStyle w:val="normal0"/>
      </w:pPr>
    </w:p>
    <w:p w:rsidR="00326B24" w:rsidRDefault="00326B24">
      <w:pPr>
        <w:pStyle w:val="normal0"/>
      </w:pPr>
    </w:p>
    <w:sectPr w:rsidR="00326B24" w:rsidSect="00326B24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isplayBackgroundShape/>
  <w:proofState w:spelling="clean" w:grammar="clean"/>
  <w:defaultTabStop w:val="720"/>
  <w:characterSpacingControl w:val="doNotCompress"/>
  <w:compat/>
  <w:rsids>
    <w:rsidRoot w:val="00326B24"/>
    <w:rsid w:val="00326B24"/>
    <w:rsid w:val="00CB3A41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Arial" w:eastAsia="Arial" w:hAnsi="Arial" w:cs="Arial"/>
        <w:color w:val="000000"/>
        <w:sz w:val="22"/>
        <w:szCs w:val="22"/>
        <w:lang w:val="en-US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0"/>
    <w:next w:val="normal0"/>
    <w:rsid w:val="00326B24"/>
    <w:pPr>
      <w:keepNext/>
      <w:keepLines/>
      <w:spacing w:before="400" w:after="120"/>
      <w:contextualSpacing/>
      <w:outlineLvl w:val="0"/>
    </w:pPr>
    <w:rPr>
      <w:sz w:val="40"/>
      <w:szCs w:val="40"/>
    </w:rPr>
  </w:style>
  <w:style w:type="paragraph" w:styleId="Heading2">
    <w:name w:val="heading 2"/>
    <w:basedOn w:val="normal0"/>
    <w:next w:val="normal0"/>
    <w:rsid w:val="00326B24"/>
    <w:pPr>
      <w:keepNext/>
      <w:keepLines/>
      <w:spacing w:before="360" w:after="120"/>
      <w:contextualSpacing/>
      <w:outlineLvl w:val="1"/>
    </w:pPr>
    <w:rPr>
      <w:sz w:val="32"/>
      <w:szCs w:val="32"/>
    </w:rPr>
  </w:style>
  <w:style w:type="paragraph" w:styleId="Heading3">
    <w:name w:val="heading 3"/>
    <w:basedOn w:val="normal0"/>
    <w:next w:val="normal0"/>
    <w:rsid w:val="00326B24"/>
    <w:pPr>
      <w:keepNext/>
      <w:keepLines/>
      <w:spacing w:before="320" w:after="80"/>
      <w:contextualSpacing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0"/>
    <w:next w:val="normal0"/>
    <w:rsid w:val="00326B24"/>
    <w:pPr>
      <w:keepNext/>
      <w:keepLines/>
      <w:spacing w:before="280" w:after="80"/>
      <w:contextualSpacing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0"/>
    <w:next w:val="normal0"/>
    <w:rsid w:val="00326B24"/>
    <w:pPr>
      <w:keepNext/>
      <w:keepLines/>
      <w:spacing w:before="240" w:after="80"/>
      <w:contextualSpacing/>
      <w:outlineLvl w:val="4"/>
    </w:pPr>
    <w:rPr>
      <w:color w:val="666666"/>
    </w:rPr>
  </w:style>
  <w:style w:type="paragraph" w:styleId="Heading6">
    <w:name w:val="heading 6"/>
    <w:basedOn w:val="normal0"/>
    <w:next w:val="normal0"/>
    <w:rsid w:val="00326B24"/>
    <w:pPr>
      <w:keepNext/>
      <w:keepLines/>
      <w:spacing w:before="240" w:after="80"/>
      <w:contextualSpacing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normal0">
    <w:name w:val="normal"/>
    <w:rsid w:val="00326B24"/>
  </w:style>
  <w:style w:type="paragraph" w:styleId="Title">
    <w:name w:val="Title"/>
    <w:basedOn w:val="normal0"/>
    <w:next w:val="normal0"/>
    <w:rsid w:val="00326B24"/>
    <w:pPr>
      <w:keepNext/>
      <w:keepLines/>
      <w:spacing w:after="60"/>
      <w:contextualSpacing/>
    </w:pPr>
    <w:rPr>
      <w:sz w:val="52"/>
      <w:szCs w:val="52"/>
    </w:rPr>
  </w:style>
  <w:style w:type="paragraph" w:styleId="Subtitle">
    <w:name w:val="Subtitle"/>
    <w:basedOn w:val="normal0"/>
    <w:next w:val="normal0"/>
    <w:rsid w:val="00326B24"/>
    <w:pPr>
      <w:keepNext/>
      <w:keepLines/>
      <w:spacing w:after="320"/>
      <w:contextualSpacing/>
    </w:pPr>
    <w:rPr>
      <w:color w:val="666666"/>
      <w:sz w:val="30"/>
      <w:szCs w:val="30"/>
    </w:rPr>
  </w:style>
  <w:style w:type="table" w:customStyle="1" w:styleId="a">
    <w:basedOn w:val="TableNormal"/>
    <w:rsid w:val="00326B24"/>
    <w:pPr>
      <w:spacing w:line="240" w:lineRule="auto"/>
    </w:pPr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  <w:tblStylePr w:type="firstRow">
      <w:pPr>
        <w:contextualSpacing/>
      </w:pPr>
      <w:tblPr/>
      <w:tcPr>
        <w:tcMar>
          <w:top w:w="0" w:type="nil"/>
          <w:left w:w="115" w:type="dxa"/>
          <w:bottom w:w="0" w:type="nil"/>
          <w:right w:w="115" w:type="dxa"/>
        </w:tcMar>
      </w:tcPr>
    </w:tblStylePr>
    <w:tblStylePr w:type="lastRow">
      <w:pPr>
        <w:contextualSpacing/>
      </w:pPr>
      <w:tblPr/>
      <w:tcPr>
        <w:tcMar>
          <w:top w:w="0" w:type="nil"/>
          <w:left w:w="115" w:type="dxa"/>
          <w:bottom w:w="0" w:type="nil"/>
          <w:right w:w="115" w:type="dxa"/>
        </w:tcMar>
      </w:tcPr>
    </w:tblStylePr>
    <w:tblStylePr w:type="firstCol">
      <w:pPr>
        <w:contextualSpacing/>
      </w:pPr>
      <w:tblPr/>
      <w:tcPr>
        <w:tcMar>
          <w:top w:w="0" w:type="nil"/>
          <w:left w:w="115" w:type="dxa"/>
          <w:bottom w:w="0" w:type="nil"/>
          <w:right w:w="115" w:type="dxa"/>
        </w:tcMar>
      </w:tcPr>
    </w:tblStylePr>
    <w:tblStylePr w:type="lastCol">
      <w:pPr>
        <w:contextualSpacing/>
      </w:pPr>
      <w:tblPr/>
      <w:tcPr>
        <w:tcMar>
          <w:top w:w="0" w:type="nil"/>
          <w:left w:w="115" w:type="dxa"/>
          <w:bottom w:w="0" w:type="nil"/>
          <w:right w:w="115" w:type="dxa"/>
        </w:tcMar>
      </w:tcPr>
    </w:tblStylePr>
    <w:tblStylePr w:type="band1Vert">
      <w:pPr>
        <w:contextualSpacing/>
      </w:pPr>
      <w:tblPr/>
      <w:tcPr>
        <w:tcMar>
          <w:top w:w="0" w:type="nil"/>
          <w:left w:w="115" w:type="dxa"/>
          <w:bottom w:w="0" w:type="nil"/>
          <w:right w:w="115" w:type="dxa"/>
        </w:tcMar>
      </w:tcPr>
    </w:tblStylePr>
    <w:tblStylePr w:type="band2Vert">
      <w:pPr>
        <w:contextualSpacing/>
      </w:pPr>
      <w:tblPr/>
      <w:tcPr>
        <w:tcMar>
          <w:top w:w="0" w:type="nil"/>
          <w:left w:w="115" w:type="dxa"/>
          <w:bottom w:w="0" w:type="nil"/>
          <w:right w:w="115" w:type="dxa"/>
        </w:tcMar>
      </w:tcPr>
    </w:tblStylePr>
    <w:tblStylePr w:type="band1Horz">
      <w:pPr>
        <w:contextualSpacing/>
      </w:pPr>
      <w:tblPr/>
      <w:tcPr>
        <w:tcMar>
          <w:top w:w="0" w:type="nil"/>
          <w:left w:w="115" w:type="dxa"/>
          <w:bottom w:w="0" w:type="nil"/>
          <w:right w:w="115" w:type="dxa"/>
        </w:tcMar>
      </w:tcPr>
    </w:tblStylePr>
    <w:tblStylePr w:type="band2Horz">
      <w:pPr>
        <w:contextualSpacing/>
      </w:pPr>
      <w:tblPr/>
      <w:tcPr>
        <w:tcMar>
          <w:top w:w="0" w:type="nil"/>
          <w:left w:w="115" w:type="dxa"/>
          <w:bottom w:w="0" w:type="nil"/>
          <w:right w:w="115" w:type="dxa"/>
        </w:tcMar>
      </w:tcPr>
    </w:tblStylePr>
    <w:tblStylePr w:type="neCell">
      <w:pPr>
        <w:contextualSpacing/>
      </w:pPr>
      <w:tblPr/>
      <w:tcPr>
        <w:tcMar>
          <w:top w:w="0" w:type="nil"/>
          <w:left w:w="115" w:type="dxa"/>
          <w:bottom w:w="0" w:type="nil"/>
          <w:right w:w="115" w:type="dxa"/>
        </w:tcMar>
      </w:tcPr>
    </w:tblStylePr>
    <w:tblStylePr w:type="nwCell">
      <w:pPr>
        <w:contextualSpacing/>
      </w:pPr>
      <w:tblPr/>
      <w:tcPr>
        <w:tcMar>
          <w:top w:w="0" w:type="nil"/>
          <w:left w:w="115" w:type="dxa"/>
          <w:bottom w:w="0" w:type="nil"/>
          <w:right w:w="115" w:type="dxa"/>
        </w:tcMar>
      </w:tcPr>
    </w:tblStylePr>
    <w:tblStylePr w:type="seCell">
      <w:pPr>
        <w:contextualSpacing/>
      </w:pPr>
      <w:tblPr/>
      <w:tcPr>
        <w:tcMar>
          <w:top w:w="0" w:type="nil"/>
          <w:left w:w="115" w:type="dxa"/>
          <w:bottom w:w="0" w:type="nil"/>
          <w:right w:w="115" w:type="dxa"/>
        </w:tcMar>
      </w:tcPr>
    </w:tblStylePr>
    <w:tblStylePr w:type="swCell">
      <w:pPr>
        <w:contextualSpacing/>
      </w:pPr>
      <w:tblPr/>
      <w:tcPr>
        <w:tcMar>
          <w:top w:w="0" w:type="nil"/>
          <w:left w:w="115" w:type="dxa"/>
          <w:bottom w:w="0" w:type="nil"/>
          <w:right w:w="115" w:type="dxa"/>
        </w:tcMar>
      </w:tcPr>
    </w:tblStylePr>
  </w:style>
  <w:style w:type="table" w:customStyle="1" w:styleId="a0">
    <w:basedOn w:val="TableNormal"/>
    <w:rsid w:val="00326B24"/>
    <w:pPr>
      <w:spacing w:line="240" w:lineRule="auto"/>
    </w:pPr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  <w:tblStylePr w:type="firstRow">
      <w:pPr>
        <w:contextualSpacing/>
      </w:pPr>
      <w:tblPr/>
      <w:tcPr>
        <w:tcMar>
          <w:top w:w="0" w:type="nil"/>
          <w:left w:w="115" w:type="dxa"/>
          <w:bottom w:w="0" w:type="nil"/>
          <w:right w:w="115" w:type="dxa"/>
        </w:tcMar>
      </w:tcPr>
    </w:tblStylePr>
    <w:tblStylePr w:type="lastRow">
      <w:pPr>
        <w:contextualSpacing/>
      </w:pPr>
      <w:tblPr/>
      <w:tcPr>
        <w:tcMar>
          <w:top w:w="0" w:type="nil"/>
          <w:left w:w="115" w:type="dxa"/>
          <w:bottom w:w="0" w:type="nil"/>
          <w:right w:w="115" w:type="dxa"/>
        </w:tcMar>
      </w:tcPr>
    </w:tblStylePr>
    <w:tblStylePr w:type="firstCol">
      <w:pPr>
        <w:contextualSpacing/>
      </w:pPr>
      <w:tblPr/>
      <w:tcPr>
        <w:tcMar>
          <w:top w:w="0" w:type="nil"/>
          <w:left w:w="115" w:type="dxa"/>
          <w:bottom w:w="0" w:type="nil"/>
          <w:right w:w="115" w:type="dxa"/>
        </w:tcMar>
      </w:tcPr>
    </w:tblStylePr>
    <w:tblStylePr w:type="lastCol">
      <w:pPr>
        <w:contextualSpacing/>
      </w:pPr>
      <w:tblPr/>
      <w:tcPr>
        <w:tcMar>
          <w:top w:w="0" w:type="nil"/>
          <w:left w:w="115" w:type="dxa"/>
          <w:bottom w:w="0" w:type="nil"/>
          <w:right w:w="115" w:type="dxa"/>
        </w:tcMar>
      </w:tcPr>
    </w:tblStylePr>
    <w:tblStylePr w:type="band1Vert">
      <w:pPr>
        <w:contextualSpacing/>
      </w:pPr>
      <w:tblPr/>
      <w:tcPr>
        <w:tcMar>
          <w:top w:w="0" w:type="nil"/>
          <w:left w:w="115" w:type="dxa"/>
          <w:bottom w:w="0" w:type="nil"/>
          <w:right w:w="115" w:type="dxa"/>
        </w:tcMar>
      </w:tcPr>
    </w:tblStylePr>
    <w:tblStylePr w:type="band2Vert">
      <w:pPr>
        <w:contextualSpacing/>
      </w:pPr>
      <w:tblPr/>
      <w:tcPr>
        <w:tcMar>
          <w:top w:w="0" w:type="nil"/>
          <w:left w:w="115" w:type="dxa"/>
          <w:bottom w:w="0" w:type="nil"/>
          <w:right w:w="115" w:type="dxa"/>
        </w:tcMar>
      </w:tcPr>
    </w:tblStylePr>
    <w:tblStylePr w:type="band1Horz">
      <w:pPr>
        <w:contextualSpacing/>
      </w:pPr>
      <w:tblPr/>
      <w:tcPr>
        <w:tcMar>
          <w:top w:w="0" w:type="nil"/>
          <w:left w:w="115" w:type="dxa"/>
          <w:bottom w:w="0" w:type="nil"/>
          <w:right w:w="115" w:type="dxa"/>
        </w:tcMar>
      </w:tcPr>
    </w:tblStylePr>
    <w:tblStylePr w:type="band2Horz">
      <w:pPr>
        <w:contextualSpacing/>
      </w:pPr>
      <w:tblPr/>
      <w:tcPr>
        <w:tcMar>
          <w:top w:w="0" w:type="nil"/>
          <w:left w:w="115" w:type="dxa"/>
          <w:bottom w:w="0" w:type="nil"/>
          <w:right w:w="115" w:type="dxa"/>
        </w:tcMar>
      </w:tcPr>
    </w:tblStylePr>
    <w:tblStylePr w:type="neCell">
      <w:pPr>
        <w:contextualSpacing/>
      </w:pPr>
      <w:tblPr/>
      <w:tcPr>
        <w:tcMar>
          <w:top w:w="0" w:type="nil"/>
          <w:left w:w="115" w:type="dxa"/>
          <w:bottom w:w="0" w:type="nil"/>
          <w:right w:w="115" w:type="dxa"/>
        </w:tcMar>
      </w:tcPr>
    </w:tblStylePr>
    <w:tblStylePr w:type="nwCell">
      <w:pPr>
        <w:contextualSpacing/>
      </w:pPr>
      <w:tblPr/>
      <w:tcPr>
        <w:tcMar>
          <w:top w:w="0" w:type="nil"/>
          <w:left w:w="115" w:type="dxa"/>
          <w:bottom w:w="0" w:type="nil"/>
          <w:right w:w="115" w:type="dxa"/>
        </w:tcMar>
      </w:tcPr>
    </w:tblStylePr>
    <w:tblStylePr w:type="seCell">
      <w:pPr>
        <w:contextualSpacing/>
      </w:pPr>
      <w:tblPr/>
      <w:tcPr>
        <w:tcMar>
          <w:top w:w="0" w:type="nil"/>
          <w:left w:w="115" w:type="dxa"/>
          <w:bottom w:w="0" w:type="nil"/>
          <w:right w:w="115" w:type="dxa"/>
        </w:tcMar>
      </w:tcPr>
    </w:tblStylePr>
    <w:tblStylePr w:type="swCell">
      <w:pPr>
        <w:contextualSpacing/>
      </w:pPr>
      <w:tblPr/>
      <w:tcPr>
        <w:tcMar>
          <w:top w:w="0" w:type="nil"/>
          <w:left w:w="115" w:type="dxa"/>
          <w:bottom w:w="0" w:type="nil"/>
          <w:right w:w="115" w:type="dxa"/>
        </w:tcMar>
      </w:tcPr>
    </w:tblStylePr>
  </w:style>
  <w:style w:type="paragraph" w:styleId="BalloonText">
    <w:name w:val="Balloon Text"/>
    <w:basedOn w:val="Normal"/>
    <w:link w:val="BalloonTextChar"/>
    <w:uiPriority w:val="99"/>
    <w:semiHidden/>
    <w:unhideWhenUsed/>
    <w:rsid w:val="00CB3A41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B3A41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1</Pages>
  <Words>147</Words>
  <Characters>844</Characters>
  <Application>Microsoft Office Word</Application>
  <DocSecurity>0</DocSecurity>
  <Lines>7</Lines>
  <Paragraphs>1</Paragraphs>
  <ScaleCrop>false</ScaleCrop>
  <Company/>
  <LinksUpToDate>false</LinksUpToDate>
  <CharactersWithSpaces>990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Iffat Anjum</dc:creator>
  <cp:lastModifiedBy>iffat</cp:lastModifiedBy>
  <cp:revision>3</cp:revision>
  <dcterms:created xsi:type="dcterms:W3CDTF">2016-08-08T11:20:00Z</dcterms:created>
  <dcterms:modified xsi:type="dcterms:W3CDTF">2016-08-08T11:20:00Z</dcterms:modified>
</cp:coreProperties>
</file>